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FCBF64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left"/>
        <w:textAlignment w:val="auto"/>
        <w:rPr>
          <w:rFonts w:hint="eastAsia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附件</w:t>
      </w:r>
    </w:p>
    <w:p w14:paraId="7AF7001B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left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</w:p>
    <w:p w14:paraId="3894A07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363374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6EF516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52"/>
          <w:szCs w:val="52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52"/>
          <w:szCs w:val="52"/>
          <w:lang w:val="en-US" w:eastAsia="zh-CN"/>
        </w:rPr>
        <w:t>长江师范学院本科专业建设</w:t>
      </w:r>
    </w:p>
    <w:p w14:paraId="1CE910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eastAsia" w:ascii="方正公文小标宋" w:hAnsi="方正公文小标宋" w:eastAsia="方正公文小标宋" w:cs="方正公文小标宋"/>
          <w:sz w:val="72"/>
          <w:szCs w:val="72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72"/>
          <w:szCs w:val="72"/>
          <w:lang w:val="en-US" w:eastAsia="zh-CN"/>
        </w:rPr>
        <w:t>整 改 方 案</w:t>
      </w:r>
    </w:p>
    <w:p w14:paraId="2578EB1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96500D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F3CD5F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0"/>
        <w:gridCol w:w="4261"/>
      </w:tblGrid>
      <w:tr w14:paraId="65F05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94" w:hRule="atLeast"/>
          <w:jc w:val="center"/>
        </w:trPr>
        <w:tc>
          <w:tcPr>
            <w:tcW w:w="2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B73AD">
            <w:pPr>
              <w:pStyle w:val="3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jc w:val="right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  <w:lang w:val="en-US" w:eastAsia="zh-CN"/>
              </w:rPr>
              <w:t>学院名称：</w:t>
            </w:r>
          </w:p>
        </w:tc>
        <w:tc>
          <w:tcPr>
            <w:tcW w:w="4261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 w14:paraId="51B26A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80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40"/>
                <w:szCs w:val="40"/>
                <w:vertAlign w:val="baseline"/>
                <w:lang w:val="en-US" w:eastAsia="zh-CN"/>
              </w:rPr>
            </w:pPr>
          </w:p>
        </w:tc>
      </w:tr>
      <w:tr w14:paraId="418C1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EB00F">
            <w:pPr>
              <w:pStyle w:val="3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jc w:val="right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  <w:lang w:val="en-US" w:eastAsia="zh-CN"/>
              </w:rPr>
              <w:t>专业名称：</w:t>
            </w:r>
          </w:p>
        </w:tc>
        <w:tc>
          <w:tcPr>
            <w:tcW w:w="4261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</w:tcPr>
          <w:p w14:paraId="0B5B32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80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40"/>
                <w:szCs w:val="40"/>
                <w:vertAlign w:val="baseline"/>
                <w:lang w:val="en-US" w:eastAsia="zh-CN"/>
              </w:rPr>
            </w:pPr>
          </w:p>
        </w:tc>
      </w:tr>
      <w:tr w14:paraId="1610F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C1F91">
            <w:pPr>
              <w:pStyle w:val="3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jc w:val="right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  <w:lang w:val="en-US" w:eastAsia="zh-CN"/>
              </w:rPr>
              <w:t>专业负责人：</w:t>
            </w:r>
          </w:p>
        </w:tc>
        <w:tc>
          <w:tcPr>
            <w:tcW w:w="4261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</w:tcPr>
          <w:p w14:paraId="76ADB9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80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40"/>
                <w:szCs w:val="40"/>
                <w:vertAlign w:val="baseline"/>
                <w:lang w:val="en-US" w:eastAsia="zh-CN"/>
              </w:rPr>
            </w:pPr>
          </w:p>
        </w:tc>
      </w:tr>
      <w:tr w14:paraId="7BF10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5C332">
            <w:pPr>
              <w:pStyle w:val="3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jc w:val="right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  <w:lang w:val="en-US" w:eastAsia="zh-CN"/>
              </w:rPr>
              <w:t>填报日期：</w:t>
            </w:r>
          </w:p>
        </w:tc>
        <w:tc>
          <w:tcPr>
            <w:tcW w:w="4261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</w:tcPr>
          <w:p w14:paraId="6DF0F5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80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40"/>
                <w:szCs w:val="40"/>
                <w:vertAlign w:val="baseline"/>
                <w:lang w:val="en-US" w:eastAsia="zh-CN"/>
              </w:rPr>
            </w:pPr>
          </w:p>
        </w:tc>
      </w:tr>
    </w:tbl>
    <w:p w14:paraId="719310C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C9A48D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F9EA99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85E099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教务处制</w:t>
      </w:r>
    </w:p>
    <w:p w14:paraId="31744D9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二○二六年三月</w:t>
      </w:r>
    </w:p>
    <w:p w14:paraId="78B7FC6C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br w:type="page"/>
      </w:r>
    </w:p>
    <w:p w14:paraId="2844BCF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40E9BE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814E773">
      <w:pPr>
        <w:spacing w:after="156" w:line="560" w:lineRule="exact"/>
        <w:ind w:right="3242"/>
        <w:jc w:val="center"/>
        <w:rPr>
          <w:rFonts w:ascii="宋体" w:hAnsi="宋体" w:eastAsia="宋体"/>
          <w:b/>
          <w:sz w:val="40"/>
          <w:szCs w:val="40"/>
        </w:rPr>
      </w:pPr>
      <w:r>
        <w:rPr>
          <w:rFonts w:hint="eastAsia" w:ascii="宋体" w:hAnsi="宋体" w:eastAsia="宋体"/>
          <w:b/>
          <w:sz w:val="24"/>
          <w:szCs w:val="24"/>
          <w:lang w:val="en-US" w:eastAsia="zh-CN"/>
        </w:rPr>
        <w:t xml:space="preserve">                   </w:t>
      </w:r>
      <w:r>
        <w:rPr>
          <w:rFonts w:hint="eastAsia" w:ascii="宋体" w:hAnsi="宋体" w:eastAsia="宋体"/>
          <w:b/>
          <w:sz w:val="36"/>
          <w:szCs w:val="36"/>
          <w:lang w:val="en-US" w:eastAsia="zh-CN"/>
        </w:rPr>
        <w:t xml:space="preserve">  </w:t>
      </w:r>
      <w:r>
        <w:rPr>
          <w:rFonts w:hint="eastAsia" w:ascii="宋体" w:hAnsi="宋体" w:eastAsia="宋体"/>
          <w:b/>
          <w:sz w:val="40"/>
          <w:szCs w:val="40"/>
          <w:lang w:val="en-US" w:eastAsia="zh-CN"/>
        </w:rPr>
        <w:t xml:space="preserve"> </w:t>
      </w:r>
      <w:r>
        <w:rPr>
          <w:rFonts w:hint="eastAsia" w:ascii="方正小标宋_GBK" w:hAnsi="方正小标宋_GBK" w:eastAsia="方正小标宋_GBK" w:cs="方正小标宋_GBK"/>
          <w:b/>
          <w:sz w:val="40"/>
          <w:szCs w:val="40"/>
        </w:rPr>
        <w:t>填</w:t>
      </w:r>
      <w:r>
        <w:rPr>
          <w:rFonts w:hint="eastAsia" w:ascii="方正小标宋_GBK" w:hAnsi="方正小标宋_GBK" w:eastAsia="方正小标宋_GBK" w:cs="方正小标宋_GBK"/>
          <w:b/>
          <w:sz w:val="40"/>
          <w:szCs w:val="40"/>
          <w:lang w:val="en-US" w:eastAsia="zh-CN"/>
        </w:rPr>
        <w:t xml:space="preserve"> </w:t>
      </w:r>
      <w:r>
        <w:rPr>
          <w:rFonts w:hint="eastAsia" w:ascii="方正小标宋_GBK" w:hAnsi="方正小标宋_GBK" w:eastAsia="方正小标宋_GBK" w:cs="方正小标宋_GBK"/>
          <w:b/>
          <w:sz w:val="40"/>
          <w:szCs w:val="40"/>
        </w:rPr>
        <w:t>表</w:t>
      </w:r>
      <w:r>
        <w:rPr>
          <w:rFonts w:hint="eastAsia" w:ascii="方正小标宋_GBK" w:hAnsi="方正小标宋_GBK" w:eastAsia="方正小标宋_GBK" w:cs="方正小标宋_GBK"/>
          <w:b/>
          <w:sz w:val="40"/>
          <w:szCs w:val="40"/>
          <w:lang w:val="en-US" w:eastAsia="zh-CN"/>
        </w:rPr>
        <w:t xml:space="preserve"> </w:t>
      </w:r>
      <w:r>
        <w:rPr>
          <w:rFonts w:hint="eastAsia" w:ascii="方正小标宋_GBK" w:hAnsi="方正小标宋_GBK" w:eastAsia="方正小标宋_GBK" w:cs="方正小标宋_GBK"/>
          <w:b/>
          <w:sz w:val="40"/>
          <w:szCs w:val="40"/>
        </w:rPr>
        <w:t>说</w:t>
      </w:r>
      <w:r>
        <w:rPr>
          <w:rFonts w:hint="eastAsia" w:ascii="方正小标宋_GBK" w:hAnsi="方正小标宋_GBK" w:eastAsia="方正小标宋_GBK" w:cs="方正小标宋_GBK"/>
          <w:b/>
          <w:sz w:val="40"/>
          <w:szCs w:val="40"/>
          <w:lang w:val="en-US" w:eastAsia="zh-CN"/>
        </w:rPr>
        <w:t xml:space="preserve"> </w:t>
      </w:r>
      <w:r>
        <w:rPr>
          <w:rFonts w:hint="eastAsia" w:ascii="方正小标宋_GBK" w:hAnsi="方正小标宋_GBK" w:eastAsia="方正小标宋_GBK" w:cs="方正小标宋_GBK"/>
          <w:b/>
          <w:sz w:val="40"/>
          <w:szCs w:val="40"/>
        </w:rPr>
        <w:t>明</w:t>
      </w:r>
    </w:p>
    <w:p w14:paraId="7FD8D1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FFD09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.此报告</w:t>
      </w:r>
      <w:r>
        <w:rPr>
          <w:rFonts w:hint="eastAsia" w:ascii="仿宋" w:hAnsi="仿宋" w:eastAsia="仿宋" w:cs="仿宋"/>
          <w:sz w:val="32"/>
          <w:szCs w:val="32"/>
        </w:rPr>
        <w:t>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本科专业监测整改工作</w:t>
      </w:r>
      <w:r>
        <w:rPr>
          <w:rFonts w:hint="eastAsia" w:ascii="仿宋" w:hAnsi="仿宋" w:eastAsia="仿宋" w:cs="仿宋"/>
          <w:sz w:val="32"/>
          <w:szCs w:val="32"/>
        </w:rPr>
        <w:t>的重要依据，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请如实填写相关数据内容</w:t>
      </w:r>
      <w:r>
        <w:rPr>
          <w:rFonts w:hint="eastAsia" w:ascii="仿宋" w:hAnsi="仿宋" w:eastAsia="仿宋" w:cs="仿宋"/>
          <w:sz w:val="32"/>
          <w:szCs w:val="32"/>
        </w:rPr>
        <w:t>，填写内容由所在单位负责审核，确保准确无误；</w:t>
      </w:r>
    </w:p>
    <w:p w14:paraId="644A73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2．页面规格统一为A4纸双面打印，电子文本一律用word文档制作；</w:t>
      </w:r>
    </w:p>
    <w:p w14:paraId="3B99A3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专业整改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方案</w:t>
      </w:r>
      <w:r>
        <w:rPr>
          <w:rFonts w:hint="eastAsia" w:ascii="仿宋" w:hAnsi="仿宋" w:eastAsia="仿宋" w:cs="仿宋"/>
          <w:sz w:val="32"/>
          <w:szCs w:val="32"/>
        </w:rPr>
        <w:t>按要求填写，重点突出，语言精准简练。</w:t>
      </w:r>
    </w:p>
    <w:p w14:paraId="34A2A3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91829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A2622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0D16A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307A7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231BB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92C95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6AF7B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FD0D4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9AAE4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D22C9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6E3B5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C70B081">
      <w:pPr>
        <w:spacing w:before="174" w:line="222" w:lineRule="auto"/>
        <w:outlineLvl w:val="2"/>
        <w:rPr>
          <w:rFonts w:hint="eastAsia" w:ascii="方正大黑体_GBK" w:hAnsi="方正大黑体_GBK" w:eastAsia="方正大黑体_GBK" w:cs="方正大黑体_GBK"/>
          <w:b w:val="0"/>
          <w:bCs w:val="0"/>
          <w:spacing w:val="14"/>
          <w:sz w:val="30"/>
          <w:szCs w:val="30"/>
        </w:rPr>
      </w:pPr>
    </w:p>
    <w:p w14:paraId="2DFDB9AE">
      <w:pPr>
        <w:spacing w:before="174" w:line="222" w:lineRule="auto"/>
        <w:outlineLvl w:val="2"/>
        <w:rPr>
          <w:rFonts w:hint="eastAsia" w:ascii="黑体" w:hAnsi="黑体" w:eastAsia="黑体" w:cs="黑体"/>
          <w:b/>
          <w:bCs/>
          <w:spacing w:val="14"/>
          <w:sz w:val="30"/>
          <w:szCs w:val="30"/>
        </w:rPr>
      </w:pPr>
    </w:p>
    <w:p w14:paraId="7006004C">
      <w:pPr>
        <w:spacing w:before="174" w:line="222" w:lineRule="auto"/>
        <w:outlineLvl w:val="2"/>
        <w:rPr>
          <w:rFonts w:hint="eastAsia" w:ascii="黑体" w:hAnsi="黑体" w:eastAsia="黑体" w:cs="黑体"/>
          <w:b/>
          <w:bCs/>
          <w:spacing w:val="14"/>
          <w:sz w:val="30"/>
          <w:szCs w:val="30"/>
          <w:highlight w:val="yellow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3DE5D748">
      <w:pPr>
        <w:spacing w:before="174" w:line="222" w:lineRule="auto"/>
        <w:outlineLvl w:val="2"/>
        <w:rPr>
          <w:rFonts w:hint="default" w:ascii="黑体" w:hAnsi="黑体" w:eastAsia="黑体" w:cs="黑体"/>
          <w:b/>
          <w:bCs/>
          <w:spacing w:val="14"/>
          <w:sz w:val="30"/>
          <w:szCs w:val="30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14"/>
          <w:sz w:val="30"/>
          <w:szCs w:val="30"/>
          <w:highlight w:val="none"/>
          <w:lang w:val="en-US" w:eastAsia="zh-CN"/>
        </w:rPr>
        <w:t>1.专业整改计划</w:t>
      </w:r>
    </w:p>
    <w:tbl>
      <w:tblPr>
        <w:tblStyle w:val="5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9"/>
        <w:gridCol w:w="728"/>
        <w:gridCol w:w="3880"/>
        <w:gridCol w:w="2231"/>
        <w:gridCol w:w="2585"/>
        <w:gridCol w:w="1754"/>
        <w:gridCol w:w="1596"/>
      </w:tblGrid>
      <w:tr w14:paraId="294DF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7" w:type="pct"/>
            <w:gridSpan w:val="2"/>
            <w:vAlign w:val="center"/>
          </w:tcPr>
          <w:p w14:paraId="37E475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Theme="minorEastAsia" w:hAnsiTheme="minorEastAsia" w:eastAsiaTheme="minorEastAsia" w:cstheme="minorEastAsia"/>
                <w:b/>
                <w:bCs/>
                <w:spacing w:val="14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14"/>
                <w:sz w:val="24"/>
                <w:szCs w:val="24"/>
                <w:highlight w:val="none"/>
                <w:vertAlign w:val="baseline"/>
                <w:lang w:val="en-US" w:eastAsia="zh-CN"/>
              </w:rPr>
              <w:t>评价指标</w:t>
            </w:r>
          </w:p>
        </w:tc>
        <w:tc>
          <w:tcPr>
            <w:tcW w:w="1369" w:type="pct"/>
            <w:vAlign w:val="center"/>
          </w:tcPr>
          <w:p w14:paraId="01378A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Theme="minorEastAsia" w:hAnsiTheme="minorEastAsia" w:eastAsiaTheme="minorEastAsia" w:cstheme="minorEastAsia"/>
                <w:b/>
                <w:bCs/>
                <w:spacing w:val="14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14"/>
                <w:sz w:val="24"/>
                <w:szCs w:val="24"/>
                <w:highlight w:val="none"/>
                <w:vertAlign w:val="baseline"/>
                <w:lang w:val="en-US" w:eastAsia="zh-CN"/>
              </w:rPr>
              <w:t>存在问题及原因分析</w:t>
            </w:r>
          </w:p>
          <w:p w14:paraId="22DBC8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Theme="minorEastAsia" w:hAnsiTheme="minorEastAsia" w:eastAsiaTheme="minorEastAsia" w:cstheme="minorEastAsia"/>
                <w:b/>
                <w:bCs/>
                <w:spacing w:val="14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FF0000"/>
                <w:spacing w:val="14"/>
                <w:sz w:val="21"/>
                <w:szCs w:val="21"/>
                <w:highlight w:val="none"/>
                <w:vertAlign w:val="baseline"/>
                <w:lang w:val="en-US" w:eastAsia="zh-CN"/>
              </w:rPr>
              <w:t>（根据专业监测评价各维度得分情况，结合专业建设实际，查找问题、盘点差距并分析原因）</w:t>
            </w:r>
          </w:p>
        </w:tc>
        <w:tc>
          <w:tcPr>
            <w:tcW w:w="787" w:type="pct"/>
            <w:vAlign w:val="center"/>
          </w:tcPr>
          <w:p w14:paraId="569711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Theme="minorEastAsia" w:hAnsiTheme="minorEastAsia" w:eastAsiaTheme="minorEastAsia" w:cstheme="minorEastAsia"/>
                <w:b/>
                <w:bCs/>
                <w:spacing w:val="14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14"/>
                <w:sz w:val="24"/>
                <w:szCs w:val="24"/>
                <w:highlight w:val="none"/>
                <w:vertAlign w:val="baseline"/>
                <w:lang w:val="en-US" w:eastAsia="zh-CN"/>
              </w:rPr>
              <w:t>整改目标</w:t>
            </w:r>
          </w:p>
          <w:p w14:paraId="0925DC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default" w:asciiTheme="minorEastAsia" w:hAnsiTheme="minorEastAsia" w:eastAsiaTheme="minorEastAsia" w:cstheme="minorEastAsia"/>
                <w:b/>
                <w:bCs/>
                <w:spacing w:val="14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FF0000"/>
                <w:spacing w:val="14"/>
                <w:sz w:val="21"/>
                <w:szCs w:val="21"/>
                <w:highlight w:val="none"/>
                <w:vertAlign w:val="baseline"/>
                <w:lang w:val="en-US" w:eastAsia="zh-CN"/>
              </w:rPr>
              <w:t>（定量指标需确定数量目标）</w:t>
            </w:r>
          </w:p>
        </w:tc>
        <w:tc>
          <w:tcPr>
            <w:tcW w:w="912" w:type="pct"/>
            <w:vAlign w:val="center"/>
          </w:tcPr>
          <w:p w14:paraId="0E4CFF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Theme="minorEastAsia" w:hAnsiTheme="minorEastAsia" w:eastAsiaTheme="minorEastAsia" w:cstheme="minorEastAsia"/>
                <w:b/>
                <w:bCs/>
                <w:spacing w:val="14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14"/>
                <w:sz w:val="24"/>
                <w:szCs w:val="24"/>
                <w:highlight w:val="none"/>
                <w:vertAlign w:val="baseline"/>
                <w:lang w:val="en-US" w:eastAsia="zh-CN"/>
              </w:rPr>
              <w:t>任务举措</w:t>
            </w:r>
          </w:p>
          <w:p w14:paraId="2951D9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Theme="minorEastAsia" w:hAnsiTheme="minorEastAsia" w:eastAsiaTheme="minorEastAsia" w:cstheme="minorEastAsia"/>
                <w:b/>
                <w:bCs/>
                <w:spacing w:val="14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FF0000"/>
                <w:spacing w:val="14"/>
                <w:sz w:val="21"/>
                <w:szCs w:val="21"/>
                <w:highlight w:val="none"/>
                <w:vertAlign w:val="baseline"/>
                <w:lang w:val="en-US" w:eastAsia="zh-CN"/>
              </w:rPr>
              <w:t>（任务举措需具体、可落实、可评测）</w:t>
            </w:r>
          </w:p>
        </w:tc>
        <w:tc>
          <w:tcPr>
            <w:tcW w:w="619" w:type="pct"/>
            <w:vAlign w:val="center"/>
          </w:tcPr>
          <w:p w14:paraId="606AB3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default" w:asciiTheme="minorEastAsia" w:hAnsiTheme="minorEastAsia" w:cstheme="minorEastAsia"/>
                <w:b/>
                <w:bCs/>
                <w:spacing w:val="14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pacing w:val="14"/>
                <w:sz w:val="24"/>
                <w:szCs w:val="24"/>
                <w:highlight w:val="none"/>
                <w:vertAlign w:val="baseline"/>
                <w:lang w:val="en-US" w:eastAsia="zh-CN"/>
              </w:rPr>
              <w:t>时间安排</w:t>
            </w:r>
          </w:p>
          <w:p w14:paraId="38DFBC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Theme="minorEastAsia" w:hAnsiTheme="minorEastAsia" w:eastAsiaTheme="minorEastAsia" w:cstheme="minorEastAsia"/>
                <w:b/>
                <w:bCs/>
                <w:spacing w:val="14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FF0000"/>
                <w:spacing w:val="14"/>
                <w:sz w:val="21"/>
                <w:szCs w:val="21"/>
                <w:highlight w:val="none"/>
                <w:vertAlign w:val="baseline"/>
                <w:lang w:val="en-US" w:eastAsia="zh-CN"/>
              </w:rPr>
              <w:t>（截止至2026年11月30日）</w:t>
            </w:r>
          </w:p>
        </w:tc>
        <w:tc>
          <w:tcPr>
            <w:tcW w:w="563" w:type="pct"/>
            <w:vAlign w:val="center"/>
          </w:tcPr>
          <w:p w14:paraId="4E9007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Theme="minorEastAsia" w:hAnsiTheme="minorEastAsia" w:eastAsiaTheme="minorEastAsia" w:cstheme="minorEastAsia"/>
                <w:b/>
                <w:bCs/>
                <w:spacing w:val="14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14"/>
                <w:sz w:val="24"/>
                <w:szCs w:val="24"/>
                <w:highlight w:val="none"/>
                <w:vertAlign w:val="baseline"/>
                <w:lang w:val="en-US" w:eastAsia="zh-CN"/>
              </w:rPr>
              <w:t>责任人</w:t>
            </w:r>
          </w:p>
          <w:p w14:paraId="2BB262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Theme="minorEastAsia" w:hAnsiTheme="minorEastAsia" w:eastAsiaTheme="minorEastAsia" w:cstheme="minorEastAsia"/>
                <w:b/>
                <w:bCs/>
                <w:spacing w:val="14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FF0000"/>
                <w:spacing w:val="14"/>
                <w:sz w:val="21"/>
                <w:szCs w:val="21"/>
                <w:highlight w:val="none"/>
                <w:vertAlign w:val="baseline"/>
                <w:lang w:val="en-US" w:eastAsia="zh-CN"/>
              </w:rPr>
              <w:t>（须为任务的实际执行人）</w:t>
            </w:r>
          </w:p>
        </w:tc>
      </w:tr>
      <w:tr w14:paraId="28BD6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7" w:type="pct"/>
            <w:gridSpan w:val="2"/>
            <w:vAlign w:val="center"/>
          </w:tcPr>
          <w:p w14:paraId="02C1C4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default" w:ascii="Times New Roman" w:hAnsi="Times New Roman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方正仿宋_GBK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总体分析</w:t>
            </w:r>
          </w:p>
        </w:tc>
        <w:tc>
          <w:tcPr>
            <w:tcW w:w="1369" w:type="pct"/>
            <w:vAlign w:val="center"/>
          </w:tcPr>
          <w:p w14:paraId="429656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default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FF0000"/>
                <w:spacing w:val="14"/>
                <w:sz w:val="21"/>
                <w:szCs w:val="21"/>
                <w:highlight w:val="none"/>
                <w:vertAlign w:val="baseline"/>
                <w:lang w:val="en-US" w:eastAsia="zh-CN"/>
              </w:rPr>
              <w:t>对比市内其他高校B档及以上同类专业，查找问题、盘点差距并分析原因</w:t>
            </w:r>
          </w:p>
        </w:tc>
        <w:tc>
          <w:tcPr>
            <w:tcW w:w="787" w:type="pct"/>
            <w:vAlign w:val="center"/>
          </w:tcPr>
          <w:p w14:paraId="254AEB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912" w:type="pct"/>
            <w:vAlign w:val="center"/>
          </w:tcPr>
          <w:p w14:paraId="52030F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619" w:type="pct"/>
            <w:vAlign w:val="center"/>
          </w:tcPr>
          <w:p w14:paraId="144147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563" w:type="pct"/>
            <w:vAlign w:val="center"/>
          </w:tcPr>
          <w:p w14:paraId="2778FE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</w:tr>
      <w:tr w14:paraId="76B35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490" w:type="pct"/>
            <w:vAlign w:val="center"/>
          </w:tcPr>
          <w:p w14:paraId="0B8058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  <w:r>
              <w:rPr>
                <w:rFonts w:hint="eastAsia" w:ascii="Times New Roman" w:hAnsi="Times New Roman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  <w:t>1.立德树人</w:t>
            </w:r>
          </w:p>
        </w:tc>
        <w:tc>
          <w:tcPr>
            <w:tcW w:w="257" w:type="pct"/>
            <w:vAlign w:val="center"/>
          </w:tcPr>
          <w:p w14:paraId="20BF57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default" w:ascii="Times New Roman" w:hAnsi="Times New Roman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  <w:t>1.1.1</w:t>
            </w:r>
          </w:p>
        </w:tc>
        <w:tc>
          <w:tcPr>
            <w:tcW w:w="1369" w:type="pct"/>
            <w:vAlign w:val="center"/>
          </w:tcPr>
          <w:p w14:paraId="341254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default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FF0000"/>
                <w:spacing w:val="14"/>
                <w:sz w:val="21"/>
                <w:szCs w:val="21"/>
                <w:highlight w:val="none"/>
                <w:vertAlign w:val="baseline"/>
                <w:lang w:val="en-US" w:eastAsia="zh-CN"/>
              </w:rPr>
              <w:t>若该指标无问题，可不做整改，下同</w:t>
            </w:r>
          </w:p>
        </w:tc>
        <w:tc>
          <w:tcPr>
            <w:tcW w:w="787" w:type="pct"/>
            <w:vAlign w:val="center"/>
          </w:tcPr>
          <w:p w14:paraId="78C241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912" w:type="pct"/>
            <w:vAlign w:val="center"/>
          </w:tcPr>
          <w:p w14:paraId="77745C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619" w:type="pct"/>
            <w:vAlign w:val="center"/>
          </w:tcPr>
          <w:p w14:paraId="18F1C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563" w:type="pct"/>
            <w:vAlign w:val="center"/>
          </w:tcPr>
          <w:p w14:paraId="124BBA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</w:tr>
      <w:tr w14:paraId="6FCDF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0" w:type="pct"/>
            <w:vAlign w:val="center"/>
          </w:tcPr>
          <w:p w14:paraId="6AD023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257" w:type="pct"/>
            <w:vAlign w:val="center"/>
          </w:tcPr>
          <w:p w14:paraId="7CE1F6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pacing w:val="14"/>
                <w:sz w:val="24"/>
                <w:szCs w:val="24"/>
                <w:highlight w:val="none"/>
                <w:vertAlign w:val="baseline"/>
                <w:lang w:eastAsia="zh-CN"/>
              </w:rPr>
              <w:t>……</w:t>
            </w:r>
          </w:p>
        </w:tc>
        <w:tc>
          <w:tcPr>
            <w:tcW w:w="1369" w:type="pct"/>
            <w:vAlign w:val="center"/>
          </w:tcPr>
          <w:p w14:paraId="11B18F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787" w:type="pct"/>
            <w:vAlign w:val="center"/>
          </w:tcPr>
          <w:p w14:paraId="02DBC2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912" w:type="pct"/>
            <w:vAlign w:val="center"/>
          </w:tcPr>
          <w:p w14:paraId="3B84E3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619" w:type="pct"/>
            <w:vAlign w:val="center"/>
          </w:tcPr>
          <w:p w14:paraId="60AAC6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563" w:type="pct"/>
            <w:vAlign w:val="center"/>
          </w:tcPr>
          <w:p w14:paraId="7B0486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</w:tr>
      <w:tr w14:paraId="17E03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0" w:type="pct"/>
            <w:shd w:val="clear" w:color="auto" w:fill="auto"/>
            <w:vAlign w:val="center"/>
          </w:tcPr>
          <w:p w14:paraId="067EDF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kern w:val="2"/>
                <w:sz w:val="30"/>
                <w:szCs w:val="3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  <w:t>2.学生发展</w:t>
            </w:r>
          </w:p>
        </w:tc>
        <w:tc>
          <w:tcPr>
            <w:tcW w:w="257" w:type="pct"/>
            <w:vAlign w:val="center"/>
          </w:tcPr>
          <w:p w14:paraId="169EC4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default" w:ascii="Times New Roman" w:hAnsi="Times New Roman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  <w:t>2.1.1</w:t>
            </w:r>
          </w:p>
        </w:tc>
        <w:tc>
          <w:tcPr>
            <w:tcW w:w="1369" w:type="pct"/>
            <w:vAlign w:val="center"/>
          </w:tcPr>
          <w:p w14:paraId="001ACE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787" w:type="pct"/>
            <w:vAlign w:val="center"/>
          </w:tcPr>
          <w:p w14:paraId="62435C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912" w:type="pct"/>
            <w:vAlign w:val="center"/>
          </w:tcPr>
          <w:p w14:paraId="5401B3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619" w:type="pct"/>
            <w:vAlign w:val="center"/>
          </w:tcPr>
          <w:p w14:paraId="69D3FF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563" w:type="pct"/>
            <w:vAlign w:val="center"/>
          </w:tcPr>
          <w:p w14:paraId="749B63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</w:tr>
      <w:tr w14:paraId="0C47D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0" w:type="pct"/>
            <w:shd w:val="clear" w:color="auto" w:fill="auto"/>
            <w:vAlign w:val="center"/>
          </w:tcPr>
          <w:p w14:paraId="26FBA8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kern w:val="2"/>
                <w:sz w:val="30"/>
                <w:szCs w:val="30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257" w:type="pct"/>
            <w:vAlign w:val="center"/>
          </w:tcPr>
          <w:p w14:paraId="09E429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kern w:val="2"/>
                <w:sz w:val="30"/>
                <w:szCs w:val="3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pacing w:val="14"/>
                <w:sz w:val="24"/>
                <w:szCs w:val="24"/>
                <w:highlight w:val="none"/>
                <w:vertAlign w:val="baseline"/>
                <w:lang w:eastAsia="zh-CN"/>
              </w:rPr>
              <w:t>……</w:t>
            </w:r>
          </w:p>
        </w:tc>
        <w:tc>
          <w:tcPr>
            <w:tcW w:w="1369" w:type="pct"/>
            <w:vAlign w:val="center"/>
          </w:tcPr>
          <w:p w14:paraId="3CC5DE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787" w:type="pct"/>
            <w:vAlign w:val="center"/>
          </w:tcPr>
          <w:p w14:paraId="75B2EF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912" w:type="pct"/>
            <w:vAlign w:val="center"/>
          </w:tcPr>
          <w:p w14:paraId="44A9E7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619" w:type="pct"/>
            <w:vAlign w:val="center"/>
          </w:tcPr>
          <w:p w14:paraId="765136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563" w:type="pct"/>
            <w:vAlign w:val="center"/>
          </w:tcPr>
          <w:p w14:paraId="35F146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</w:tr>
      <w:tr w14:paraId="6B7BF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0" w:type="pct"/>
            <w:shd w:val="clear" w:color="auto" w:fill="auto"/>
            <w:vAlign w:val="center"/>
          </w:tcPr>
          <w:p w14:paraId="21848E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kern w:val="2"/>
                <w:sz w:val="30"/>
                <w:szCs w:val="3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  <w:t>3.师资队伍</w:t>
            </w:r>
          </w:p>
        </w:tc>
        <w:tc>
          <w:tcPr>
            <w:tcW w:w="257" w:type="pct"/>
            <w:vAlign w:val="center"/>
          </w:tcPr>
          <w:p w14:paraId="686412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default" w:ascii="Times New Roman" w:hAnsi="Times New Roman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  <w:t>3.1.1</w:t>
            </w:r>
          </w:p>
        </w:tc>
        <w:tc>
          <w:tcPr>
            <w:tcW w:w="1369" w:type="pct"/>
            <w:vAlign w:val="center"/>
          </w:tcPr>
          <w:p w14:paraId="52CBC6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787" w:type="pct"/>
            <w:vAlign w:val="center"/>
          </w:tcPr>
          <w:p w14:paraId="343C8F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912" w:type="pct"/>
            <w:vAlign w:val="center"/>
          </w:tcPr>
          <w:p w14:paraId="7BA3A2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619" w:type="pct"/>
            <w:vAlign w:val="center"/>
          </w:tcPr>
          <w:p w14:paraId="785A05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563" w:type="pct"/>
            <w:vAlign w:val="center"/>
          </w:tcPr>
          <w:p w14:paraId="4EF1A4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</w:tr>
      <w:tr w14:paraId="5CBAA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0" w:type="pct"/>
            <w:shd w:val="clear" w:color="auto" w:fill="auto"/>
            <w:vAlign w:val="center"/>
          </w:tcPr>
          <w:p w14:paraId="64367A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kern w:val="2"/>
                <w:sz w:val="30"/>
                <w:szCs w:val="30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257" w:type="pct"/>
            <w:vAlign w:val="center"/>
          </w:tcPr>
          <w:p w14:paraId="6BA491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kern w:val="2"/>
                <w:sz w:val="30"/>
                <w:szCs w:val="3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pacing w:val="14"/>
                <w:sz w:val="24"/>
                <w:szCs w:val="24"/>
                <w:highlight w:val="none"/>
                <w:vertAlign w:val="baseline"/>
                <w:lang w:eastAsia="zh-CN"/>
              </w:rPr>
              <w:t>……</w:t>
            </w:r>
          </w:p>
        </w:tc>
        <w:tc>
          <w:tcPr>
            <w:tcW w:w="1369" w:type="pct"/>
            <w:vAlign w:val="center"/>
          </w:tcPr>
          <w:p w14:paraId="589EA6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787" w:type="pct"/>
            <w:vAlign w:val="center"/>
          </w:tcPr>
          <w:p w14:paraId="78F6A4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912" w:type="pct"/>
            <w:vAlign w:val="center"/>
          </w:tcPr>
          <w:p w14:paraId="797437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619" w:type="pct"/>
            <w:vAlign w:val="center"/>
          </w:tcPr>
          <w:p w14:paraId="5F47EF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563" w:type="pct"/>
            <w:vAlign w:val="center"/>
          </w:tcPr>
          <w:p w14:paraId="07816E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</w:tr>
      <w:tr w14:paraId="444E7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0" w:type="pct"/>
            <w:shd w:val="clear" w:color="auto" w:fill="auto"/>
            <w:vAlign w:val="center"/>
          </w:tcPr>
          <w:p w14:paraId="6E7041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kern w:val="2"/>
                <w:sz w:val="30"/>
                <w:szCs w:val="3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  <w:t>4.教学资源</w:t>
            </w:r>
          </w:p>
        </w:tc>
        <w:tc>
          <w:tcPr>
            <w:tcW w:w="257" w:type="pct"/>
            <w:vAlign w:val="center"/>
          </w:tcPr>
          <w:p w14:paraId="0149D3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Times New Roman" w:hAnsi="Times New Roman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  <w:t>4.1.1</w:t>
            </w:r>
          </w:p>
        </w:tc>
        <w:tc>
          <w:tcPr>
            <w:tcW w:w="1369" w:type="pct"/>
            <w:vAlign w:val="center"/>
          </w:tcPr>
          <w:p w14:paraId="1E5CD8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787" w:type="pct"/>
            <w:vAlign w:val="center"/>
          </w:tcPr>
          <w:p w14:paraId="0A9D33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912" w:type="pct"/>
            <w:vAlign w:val="center"/>
          </w:tcPr>
          <w:p w14:paraId="6D2686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619" w:type="pct"/>
            <w:vAlign w:val="center"/>
          </w:tcPr>
          <w:p w14:paraId="62A46A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563" w:type="pct"/>
            <w:vAlign w:val="center"/>
          </w:tcPr>
          <w:p w14:paraId="7248CB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</w:tr>
      <w:tr w14:paraId="237F6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0" w:type="pct"/>
            <w:shd w:val="clear" w:color="auto" w:fill="auto"/>
            <w:vAlign w:val="center"/>
          </w:tcPr>
          <w:p w14:paraId="04A2F7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kern w:val="2"/>
                <w:sz w:val="30"/>
                <w:szCs w:val="30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257" w:type="pct"/>
            <w:vAlign w:val="center"/>
          </w:tcPr>
          <w:p w14:paraId="05CBEB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kern w:val="2"/>
                <w:sz w:val="30"/>
                <w:szCs w:val="3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pacing w:val="14"/>
                <w:sz w:val="24"/>
                <w:szCs w:val="24"/>
                <w:highlight w:val="none"/>
                <w:vertAlign w:val="baseline"/>
                <w:lang w:eastAsia="zh-CN"/>
              </w:rPr>
              <w:t>……</w:t>
            </w:r>
          </w:p>
        </w:tc>
        <w:tc>
          <w:tcPr>
            <w:tcW w:w="1369" w:type="pct"/>
            <w:vAlign w:val="center"/>
          </w:tcPr>
          <w:p w14:paraId="766945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787" w:type="pct"/>
            <w:vAlign w:val="center"/>
          </w:tcPr>
          <w:p w14:paraId="388F89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912" w:type="pct"/>
            <w:vAlign w:val="center"/>
          </w:tcPr>
          <w:p w14:paraId="036D23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619" w:type="pct"/>
            <w:vAlign w:val="center"/>
          </w:tcPr>
          <w:p w14:paraId="6CD8D7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563" w:type="pct"/>
            <w:vAlign w:val="center"/>
          </w:tcPr>
          <w:p w14:paraId="416615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</w:tr>
      <w:tr w14:paraId="6E3B0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0" w:type="pct"/>
            <w:shd w:val="clear" w:color="auto" w:fill="auto"/>
            <w:vAlign w:val="center"/>
          </w:tcPr>
          <w:p w14:paraId="27CC02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kern w:val="2"/>
                <w:sz w:val="30"/>
                <w:szCs w:val="3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  <w:t>5.专业影响</w:t>
            </w:r>
          </w:p>
        </w:tc>
        <w:tc>
          <w:tcPr>
            <w:tcW w:w="257" w:type="pct"/>
            <w:vAlign w:val="center"/>
          </w:tcPr>
          <w:p w14:paraId="7780D2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Times New Roman" w:hAnsi="Times New Roman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  <w:t>5.1.1</w:t>
            </w:r>
          </w:p>
        </w:tc>
        <w:tc>
          <w:tcPr>
            <w:tcW w:w="1369" w:type="pct"/>
            <w:vAlign w:val="center"/>
          </w:tcPr>
          <w:p w14:paraId="5BBE82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787" w:type="pct"/>
            <w:vAlign w:val="center"/>
          </w:tcPr>
          <w:p w14:paraId="5680F9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912" w:type="pct"/>
            <w:vAlign w:val="center"/>
          </w:tcPr>
          <w:p w14:paraId="4F2BFD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619" w:type="pct"/>
            <w:vAlign w:val="center"/>
          </w:tcPr>
          <w:p w14:paraId="620BD6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563" w:type="pct"/>
            <w:vAlign w:val="center"/>
          </w:tcPr>
          <w:p w14:paraId="6C043E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</w:tr>
      <w:tr w14:paraId="40A80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0" w:type="pct"/>
            <w:shd w:val="clear" w:color="auto" w:fill="auto"/>
            <w:vAlign w:val="center"/>
          </w:tcPr>
          <w:p w14:paraId="7093CF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Times New Roman" w:hAnsi="Times New Roman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57" w:type="pct"/>
            <w:vAlign w:val="center"/>
          </w:tcPr>
          <w:p w14:paraId="481AD4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Times New Roman" w:hAnsi="Times New Roman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pacing w:val="14"/>
                <w:sz w:val="24"/>
                <w:szCs w:val="24"/>
                <w:highlight w:val="none"/>
                <w:vertAlign w:val="baseline"/>
                <w:lang w:eastAsia="zh-CN"/>
              </w:rPr>
              <w:t>……</w:t>
            </w:r>
          </w:p>
        </w:tc>
        <w:tc>
          <w:tcPr>
            <w:tcW w:w="1369" w:type="pct"/>
            <w:vAlign w:val="center"/>
          </w:tcPr>
          <w:p w14:paraId="5B56A1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787" w:type="pct"/>
            <w:vAlign w:val="center"/>
          </w:tcPr>
          <w:p w14:paraId="59060A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912" w:type="pct"/>
            <w:vAlign w:val="center"/>
          </w:tcPr>
          <w:p w14:paraId="6E04E1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619" w:type="pct"/>
            <w:vAlign w:val="center"/>
          </w:tcPr>
          <w:p w14:paraId="578736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563" w:type="pct"/>
            <w:vAlign w:val="center"/>
          </w:tcPr>
          <w:p w14:paraId="6719F6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</w:tr>
      <w:tr w14:paraId="1CB18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0" w:type="pct"/>
            <w:vAlign w:val="center"/>
          </w:tcPr>
          <w:p w14:paraId="5DD74D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Times New Roman" w:hAnsi="Times New Roman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  <w:t>6</w:t>
            </w:r>
            <w:r>
              <w:rPr>
                <w:rFonts w:hint="eastAsia" w:ascii="Times New Roman" w:hAnsi="Times New Roman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  <w:t>.</w:t>
            </w:r>
            <w:r>
              <w:rPr>
                <w:rFonts w:hint="eastAsia" w:ascii="Times New Roman" w:hAnsi="Times New Roman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  <w:t>特征指标</w:t>
            </w:r>
          </w:p>
        </w:tc>
        <w:tc>
          <w:tcPr>
            <w:tcW w:w="257" w:type="pct"/>
            <w:vAlign w:val="center"/>
          </w:tcPr>
          <w:p w14:paraId="307CC5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Times New Roman" w:hAnsi="Times New Roman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  <w:t>6.1.1</w:t>
            </w:r>
          </w:p>
        </w:tc>
        <w:tc>
          <w:tcPr>
            <w:tcW w:w="1369" w:type="pct"/>
            <w:vAlign w:val="center"/>
          </w:tcPr>
          <w:p w14:paraId="5E9789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787" w:type="pct"/>
            <w:vAlign w:val="center"/>
          </w:tcPr>
          <w:p w14:paraId="078D01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912" w:type="pct"/>
            <w:vAlign w:val="center"/>
          </w:tcPr>
          <w:p w14:paraId="36116C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619" w:type="pct"/>
            <w:vAlign w:val="center"/>
          </w:tcPr>
          <w:p w14:paraId="783F85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563" w:type="pct"/>
            <w:vAlign w:val="center"/>
          </w:tcPr>
          <w:p w14:paraId="50FD9E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</w:tr>
      <w:tr w14:paraId="57DCF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0" w:type="pct"/>
            <w:vAlign w:val="center"/>
          </w:tcPr>
          <w:p w14:paraId="13ADBA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Times New Roman" w:hAnsi="Times New Roman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57" w:type="pct"/>
            <w:vAlign w:val="center"/>
          </w:tcPr>
          <w:p w14:paraId="0C573E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Times New Roman" w:hAnsi="Times New Roman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spacing w:val="14"/>
                <w:sz w:val="24"/>
                <w:szCs w:val="24"/>
                <w:highlight w:val="none"/>
                <w:vertAlign w:val="baseline"/>
                <w:lang w:eastAsia="zh-CN"/>
              </w:rPr>
              <w:t>……</w:t>
            </w:r>
          </w:p>
        </w:tc>
        <w:tc>
          <w:tcPr>
            <w:tcW w:w="1369" w:type="pct"/>
            <w:vAlign w:val="center"/>
          </w:tcPr>
          <w:p w14:paraId="5CAA91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787" w:type="pct"/>
            <w:vAlign w:val="center"/>
          </w:tcPr>
          <w:p w14:paraId="3644A4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912" w:type="pct"/>
            <w:vAlign w:val="center"/>
          </w:tcPr>
          <w:p w14:paraId="70F079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619" w:type="pct"/>
            <w:vAlign w:val="center"/>
          </w:tcPr>
          <w:p w14:paraId="08F743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563" w:type="pct"/>
            <w:vAlign w:val="center"/>
          </w:tcPr>
          <w:p w14:paraId="379617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</w:tr>
      <w:tr w14:paraId="7C8BC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0" w:type="pct"/>
            <w:vAlign w:val="center"/>
          </w:tcPr>
          <w:p w14:paraId="385A89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Times New Roman" w:hAnsi="Times New Roman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57" w:type="pct"/>
            <w:vAlign w:val="center"/>
          </w:tcPr>
          <w:p w14:paraId="51A8D3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Times New Roman" w:hAnsi="Times New Roman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369" w:type="pct"/>
            <w:vAlign w:val="center"/>
          </w:tcPr>
          <w:p w14:paraId="1A1ACA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787" w:type="pct"/>
            <w:vAlign w:val="center"/>
          </w:tcPr>
          <w:p w14:paraId="745210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912" w:type="pct"/>
            <w:vAlign w:val="center"/>
          </w:tcPr>
          <w:p w14:paraId="353B84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619" w:type="pct"/>
            <w:vAlign w:val="center"/>
          </w:tcPr>
          <w:p w14:paraId="1E132B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  <w:tc>
          <w:tcPr>
            <w:tcW w:w="563" w:type="pct"/>
            <w:vAlign w:val="center"/>
          </w:tcPr>
          <w:p w14:paraId="3CE863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2"/>
              <w:rPr>
                <w:rFonts w:hint="eastAsia" w:ascii="黑体" w:hAnsi="黑体" w:eastAsia="黑体" w:cs="黑体"/>
                <w:b/>
                <w:bCs/>
                <w:spacing w:val="14"/>
                <w:sz w:val="30"/>
                <w:szCs w:val="30"/>
                <w:highlight w:val="none"/>
                <w:vertAlign w:val="baseline"/>
              </w:rPr>
            </w:pPr>
          </w:p>
        </w:tc>
      </w:tr>
    </w:tbl>
    <w:p w14:paraId="3624B64C">
      <w:pPr>
        <w:spacing w:before="174" w:line="222" w:lineRule="auto"/>
        <w:outlineLvl w:val="2"/>
        <w:rPr>
          <w:rFonts w:hint="eastAsia" w:ascii="黑体" w:hAnsi="黑体" w:eastAsia="黑体" w:cs="黑体"/>
          <w:b/>
          <w:bCs/>
          <w:spacing w:val="14"/>
          <w:sz w:val="30"/>
          <w:szCs w:val="30"/>
        </w:rPr>
        <w:sectPr>
          <w:pgSz w:w="16838" w:h="11906" w:orient="landscape"/>
          <w:pgMar w:top="1803" w:right="1440" w:bottom="1803" w:left="1440" w:header="851" w:footer="992" w:gutter="0"/>
          <w:cols w:space="0" w:num="1"/>
          <w:rtlGutter w:val="0"/>
          <w:docGrid w:type="lines" w:linePitch="319" w:charSpace="0"/>
        </w:sectPr>
      </w:pPr>
    </w:p>
    <w:p w14:paraId="37057643">
      <w:pPr>
        <w:spacing w:before="174" w:line="222" w:lineRule="auto"/>
        <w:outlineLvl w:val="2"/>
        <w:rPr>
          <w:rFonts w:hint="default" w:ascii="黑体" w:hAnsi="黑体" w:eastAsia="黑体" w:cs="黑体"/>
          <w:b/>
          <w:bCs/>
          <w:spacing w:val="14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14"/>
          <w:sz w:val="30"/>
          <w:szCs w:val="30"/>
        </w:rPr>
        <w:t>二、</w:t>
      </w:r>
      <w:r>
        <w:rPr>
          <w:rFonts w:hint="eastAsia" w:ascii="黑体" w:hAnsi="黑体" w:eastAsia="黑体" w:cs="黑体"/>
          <w:b/>
          <w:bCs/>
          <w:spacing w:val="14"/>
          <w:sz w:val="30"/>
          <w:szCs w:val="30"/>
          <w:lang w:val="en-US" w:eastAsia="zh-CN"/>
        </w:rPr>
        <w:t>学院意见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6"/>
      </w:tblGrid>
      <w:tr w14:paraId="64D48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5" w:hRule="atLeast"/>
        </w:trPr>
        <w:tc>
          <w:tcPr>
            <w:tcW w:w="8522" w:type="dxa"/>
          </w:tcPr>
          <w:p w14:paraId="3AE26948">
            <w:pPr>
              <w:spacing w:before="174" w:line="222" w:lineRule="auto"/>
              <w:outlineLvl w:val="2"/>
              <w:rPr>
                <w:rFonts w:hint="eastAsia" w:ascii="方正大黑体_GBK" w:hAnsi="方正大黑体_GBK" w:eastAsia="方正大黑体_GBK" w:cs="方正大黑体_GBK"/>
                <w:b w:val="0"/>
                <w:bCs w:val="0"/>
                <w:spacing w:val="14"/>
                <w:sz w:val="30"/>
                <w:szCs w:val="30"/>
                <w:vertAlign w:val="baseline"/>
              </w:rPr>
            </w:pPr>
          </w:p>
          <w:p w14:paraId="2B3C3819">
            <w:pPr>
              <w:spacing w:before="174" w:line="222" w:lineRule="auto"/>
              <w:outlineLvl w:val="2"/>
              <w:rPr>
                <w:rFonts w:hint="eastAsia" w:ascii="方正大黑体_GBK" w:hAnsi="方正大黑体_GBK" w:eastAsia="方正大黑体_GBK" w:cs="方正大黑体_GBK"/>
                <w:b w:val="0"/>
                <w:bCs w:val="0"/>
                <w:spacing w:val="14"/>
                <w:sz w:val="30"/>
                <w:szCs w:val="30"/>
                <w:vertAlign w:val="baseline"/>
              </w:rPr>
            </w:pPr>
          </w:p>
          <w:p w14:paraId="739344DA">
            <w:pPr>
              <w:spacing w:before="174" w:line="222" w:lineRule="auto"/>
              <w:outlineLvl w:val="2"/>
              <w:rPr>
                <w:rFonts w:hint="eastAsia" w:ascii="方正大黑体_GBK" w:hAnsi="方正大黑体_GBK" w:eastAsia="方正大黑体_GBK" w:cs="方正大黑体_GBK"/>
                <w:b w:val="0"/>
                <w:bCs w:val="0"/>
                <w:spacing w:val="14"/>
                <w:sz w:val="30"/>
                <w:szCs w:val="30"/>
                <w:vertAlign w:val="baseline"/>
              </w:rPr>
            </w:pPr>
          </w:p>
          <w:p w14:paraId="24EDC76C">
            <w:pPr>
              <w:spacing w:before="174" w:line="222" w:lineRule="auto"/>
              <w:outlineLvl w:val="2"/>
              <w:rPr>
                <w:rFonts w:hint="eastAsia" w:ascii="方正大黑体_GBK" w:hAnsi="方正大黑体_GBK" w:eastAsia="方正大黑体_GBK" w:cs="方正大黑体_GBK"/>
                <w:b w:val="0"/>
                <w:bCs w:val="0"/>
                <w:spacing w:val="14"/>
                <w:sz w:val="30"/>
                <w:szCs w:val="30"/>
                <w:vertAlign w:val="baseline"/>
              </w:rPr>
            </w:pPr>
          </w:p>
          <w:p w14:paraId="26494A3A">
            <w:pPr>
              <w:spacing w:before="174" w:line="222" w:lineRule="auto"/>
              <w:outlineLvl w:val="2"/>
              <w:rPr>
                <w:rFonts w:hint="eastAsia" w:ascii="方正大黑体_GBK" w:hAnsi="方正大黑体_GBK" w:eastAsia="方正大黑体_GBK" w:cs="方正大黑体_GBK"/>
                <w:b w:val="0"/>
                <w:bCs w:val="0"/>
                <w:spacing w:val="14"/>
                <w:sz w:val="30"/>
                <w:szCs w:val="30"/>
                <w:vertAlign w:val="baseline"/>
              </w:rPr>
            </w:pPr>
          </w:p>
          <w:p w14:paraId="6A4555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shd w:val="clear" w:fill="FFFFFF"/>
                <w:lang w:val="en-US" w:eastAsia="zh-CN" w:bidi="ar"/>
              </w:rPr>
            </w:pPr>
          </w:p>
          <w:p w14:paraId="2231AE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shd w:val="clear" w:fill="FFFFFF"/>
                <w:lang w:val="en-US" w:eastAsia="zh-CN" w:bidi="ar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shd w:val="clear" w:fill="FFFFFF"/>
                <w:lang w:val="en-US" w:eastAsia="zh-CN" w:bidi="ar"/>
              </w:rPr>
              <w:t>学院负责人（签字、盖章）：</w:t>
            </w:r>
          </w:p>
          <w:p w14:paraId="55F63CB1">
            <w:pPr>
              <w:spacing w:before="174" w:line="222" w:lineRule="auto"/>
              <w:ind w:firstLine="5600" w:firstLineChars="2000"/>
              <w:outlineLvl w:val="2"/>
              <w:rPr>
                <w:rFonts w:hint="eastAsia" w:ascii="方正大黑体_GBK" w:hAnsi="方正大黑体_GBK" w:eastAsia="方正大黑体_GBK" w:cs="方正大黑体_GBK"/>
                <w:b w:val="0"/>
                <w:bCs w:val="0"/>
                <w:spacing w:val="14"/>
                <w:sz w:val="30"/>
                <w:szCs w:val="30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shd w:val="clear" w:fill="FFFFFF"/>
                <w:lang w:val="en-US" w:eastAsia="zh-CN" w:bidi="ar"/>
              </w:rPr>
              <w:t>年     月     日</w:t>
            </w:r>
          </w:p>
        </w:tc>
      </w:tr>
    </w:tbl>
    <w:p w14:paraId="153A911F">
      <w:pPr>
        <w:numPr>
          <w:ilvl w:val="0"/>
          <w:numId w:val="0"/>
        </w:numPr>
        <w:spacing w:before="174" w:line="222" w:lineRule="auto"/>
        <w:outlineLvl w:val="2"/>
        <w:rPr>
          <w:rFonts w:hint="eastAsia" w:ascii="方正大黑体_GBK" w:hAnsi="方正大黑体_GBK" w:eastAsia="方正大黑体_GBK" w:cs="方正大黑体_GBK"/>
          <w:b w:val="0"/>
          <w:bCs w:val="0"/>
          <w:spacing w:val="14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14"/>
          <w:sz w:val="30"/>
          <w:szCs w:val="30"/>
          <w:lang w:val="en-US" w:eastAsia="zh-CN"/>
        </w:rPr>
        <w:t>三、学校意见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6"/>
      </w:tblGrid>
      <w:tr w14:paraId="29B5A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2" w:hRule="atLeast"/>
        </w:trPr>
        <w:tc>
          <w:tcPr>
            <w:tcW w:w="8522" w:type="dxa"/>
          </w:tcPr>
          <w:p w14:paraId="4A70AEAB">
            <w:pPr>
              <w:spacing w:before="174" w:line="222" w:lineRule="auto"/>
              <w:outlineLvl w:val="2"/>
              <w:rPr>
                <w:rFonts w:hint="eastAsia" w:ascii="方正大黑体_GBK" w:hAnsi="方正大黑体_GBK" w:eastAsia="方正大黑体_GBK" w:cs="方正大黑体_GBK"/>
                <w:b w:val="0"/>
                <w:bCs w:val="0"/>
                <w:spacing w:val="14"/>
                <w:sz w:val="30"/>
                <w:szCs w:val="30"/>
                <w:vertAlign w:val="baseline"/>
              </w:rPr>
            </w:pPr>
          </w:p>
          <w:p w14:paraId="323049AA">
            <w:pPr>
              <w:spacing w:before="174" w:line="222" w:lineRule="auto"/>
              <w:outlineLvl w:val="2"/>
              <w:rPr>
                <w:rFonts w:hint="eastAsia" w:ascii="方正大黑体_GBK" w:hAnsi="方正大黑体_GBK" w:eastAsia="方正大黑体_GBK" w:cs="方正大黑体_GBK"/>
                <w:b w:val="0"/>
                <w:bCs w:val="0"/>
                <w:spacing w:val="14"/>
                <w:sz w:val="30"/>
                <w:szCs w:val="30"/>
                <w:vertAlign w:val="baseline"/>
              </w:rPr>
            </w:pPr>
          </w:p>
          <w:p w14:paraId="1386AB6E">
            <w:pPr>
              <w:spacing w:before="174" w:line="222" w:lineRule="auto"/>
              <w:outlineLvl w:val="2"/>
              <w:rPr>
                <w:rFonts w:hint="eastAsia" w:ascii="方正大黑体_GBK" w:hAnsi="方正大黑体_GBK" w:eastAsia="方正大黑体_GBK" w:cs="方正大黑体_GBK"/>
                <w:b w:val="0"/>
                <w:bCs w:val="0"/>
                <w:spacing w:val="14"/>
                <w:sz w:val="30"/>
                <w:szCs w:val="30"/>
                <w:vertAlign w:val="baseline"/>
              </w:rPr>
            </w:pPr>
          </w:p>
          <w:p w14:paraId="1751289D">
            <w:pPr>
              <w:spacing w:before="174" w:line="222" w:lineRule="auto"/>
              <w:outlineLvl w:val="2"/>
              <w:rPr>
                <w:rFonts w:hint="eastAsia" w:ascii="方正大黑体_GBK" w:hAnsi="方正大黑体_GBK" w:eastAsia="方正大黑体_GBK" w:cs="方正大黑体_GBK"/>
                <w:b w:val="0"/>
                <w:bCs w:val="0"/>
                <w:spacing w:val="14"/>
                <w:sz w:val="30"/>
                <w:szCs w:val="30"/>
                <w:vertAlign w:val="baseline"/>
              </w:rPr>
            </w:pPr>
          </w:p>
          <w:p w14:paraId="1E267032">
            <w:pPr>
              <w:spacing w:before="174" w:line="222" w:lineRule="auto"/>
              <w:outlineLvl w:val="2"/>
              <w:rPr>
                <w:rFonts w:hint="eastAsia" w:ascii="方正大黑体_GBK" w:hAnsi="方正大黑体_GBK" w:eastAsia="方正大黑体_GBK" w:cs="方正大黑体_GBK"/>
                <w:b w:val="0"/>
                <w:bCs w:val="0"/>
                <w:spacing w:val="14"/>
                <w:sz w:val="30"/>
                <w:szCs w:val="30"/>
                <w:vertAlign w:val="baseline"/>
              </w:rPr>
            </w:pPr>
          </w:p>
          <w:p w14:paraId="79975E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shd w:val="clear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shd w:val="clear" w:fill="FFFFFF"/>
                <w:lang w:val="en-US" w:eastAsia="zh-CN" w:bidi="ar"/>
              </w:rPr>
              <w:t xml:space="preserve">    负责人（签字、盖章）：</w:t>
            </w:r>
          </w:p>
          <w:p w14:paraId="474DFFB0">
            <w:pPr>
              <w:spacing w:before="174" w:line="222" w:lineRule="auto"/>
              <w:ind w:firstLine="5600" w:firstLineChars="2000"/>
              <w:outlineLvl w:val="2"/>
              <w:rPr>
                <w:rFonts w:hint="eastAsia" w:ascii="方正大黑体_GBK" w:hAnsi="方正大黑体_GBK" w:eastAsia="方正大黑体_GBK" w:cs="方正大黑体_GBK"/>
                <w:b w:val="0"/>
                <w:bCs w:val="0"/>
                <w:spacing w:val="14"/>
                <w:sz w:val="30"/>
                <w:szCs w:val="30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shd w:val="clear" w:fill="FFFFFF"/>
                <w:lang w:val="en-US" w:eastAsia="zh-CN" w:bidi="ar"/>
              </w:rPr>
              <w:t>年     月     日</w:t>
            </w:r>
          </w:p>
        </w:tc>
      </w:tr>
    </w:tbl>
    <w:p w14:paraId="18E1D4A0"/>
    <w:sectPr>
      <w:pgSz w:w="11906" w:h="16838"/>
      <w:pgMar w:top="1440" w:right="1803" w:bottom="1440" w:left="1803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9C53BF7-BA28-45CA-8BD3-C2200589CFA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23B7145B-80AA-4F1D-9F7C-C288EB1EAE9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943C6AD0-6E88-44BB-BD11-CDE11EE972CD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4" w:fontKey="{292D3FF5-E731-48B3-A3A6-6DC5838F5BC9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5" w:fontKey="{05F09393-523F-41EC-BFD6-0BB173E5A28C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887553C5-B2B0-443E-B95A-B34FD9800BFC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7" w:fontKey="{B9948AF3-6B73-48DE-959C-308E80438F31}"/>
  </w:font>
  <w:font w:name="方正大黑体_GBK">
    <w:altName w:val="黑体"/>
    <w:panose1 w:val="02010600010101010101"/>
    <w:charset w:val="86"/>
    <w:family w:val="auto"/>
    <w:pitch w:val="default"/>
    <w:sig w:usb0="00000000" w:usb1="00000000" w:usb2="00000000" w:usb3="00000000" w:csb0="40040001" w:csb1="C0D60000"/>
    <w:embedRegular r:id="rId8" w:fontKey="{C22E2F75-D472-419D-9CFE-42C30ACECBC1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9" w:fontKey="{A25A78C0-50BA-48F7-A6DE-B05376DCD64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TrueTypeFonts/>
  <w:saveSubset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27392E"/>
    <w:rsid w:val="030F53B2"/>
    <w:rsid w:val="0687687D"/>
    <w:rsid w:val="0A5847B8"/>
    <w:rsid w:val="120E1DF1"/>
    <w:rsid w:val="1BC82E51"/>
    <w:rsid w:val="1C05725D"/>
    <w:rsid w:val="27392E24"/>
    <w:rsid w:val="27A7673C"/>
    <w:rsid w:val="2AA9206F"/>
    <w:rsid w:val="2C7F5C47"/>
    <w:rsid w:val="2F0C2F2C"/>
    <w:rsid w:val="306E3B3E"/>
    <w:rsid w:val="32324B59"/>
    <w:rsid w:val="343926B5"/>
    <w:rsid w:val="3E5374CE"/>
    <w:rsid w:val="3E6177BA"/>
    <w:rsid w:val="3EEB1A81"/>
    <w:rsid w:val="3FF35E0E"/>
    <w:rsid w:val="5427392E"/>
    <w:rsid w:val="5AD52888"/>
    <w:rsid w:val="6C9D673E"/>
    <w:rsid w:val="77754D7F"/>
    <w:rsid w:val="7954169F"/>
    <w:rsid w:val="7E520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341</Words>
  <Characters>389</Characters>
  <Lines>0</Lines>
  <Paragraphs>0</Paragraphs>
  <TotalTime>11</TotalTime>
  <ScaleCrop>false</ScaleCrop>
  <LinksUpToDate>false</LinksUpToDate>
  <CharactersWithSpaces>427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2026-01-02T01:01:00Z</dcterms:created>
  <dc:creator>苟增强</dc:creator>
  <cp:lastModifiedBy>王磊</cp:lastModifiedBy>
  <dcterms:modified xsi:type="dcterms:W3CDTF">2026-03-20T03:52:21Z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7BBE79BE178A47DDBF0A1C74B0C32177_13</vt:lpwstr>
  </property>
  <property fmtid="{D5CDD505-2E9C-101B-9397-08002B2CF9AE}" pid="4" name="KSOTemplateDocerSaveRecord">
    <vt:lpwstr>eyJoZGlkIjoiODY3ZGRkZDZmZjVlOTBkZDdmMTE1M2IwYjA4MmE4NTEiLCJ1c2VySWQiOiI1Mjc4OTI0OTAifQ==</vt:lpwstr>
  </property>
</Properties>
</file>